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F" w:rsidRDefault="004109EF" w:rsidP="000F77A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</w:pPr>
      <w:r w:rsidRPr="004109E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  <w:t>PODSTAWA PROGRAMOWA WYCHOWANIA PRZEDSZKOLNEGO DLA PRZEDSZKOLI, ODDZIAŁÓW PRZEDSZKOLNYCH W SZKOŁACH PODSTAWOWYCH ORAZ INNYCH FORM WYCHOWANIA PRZEDSZKOLNEGO</w:t>
      </w:r>
    </w:p>
    <w:p w:rsidR="004109EF" w:rsidRPr="004109EF" w:rsidRDefault="004109EF" w:rsidP="000F77A8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pl-PL"/>
        </w:rPr>
      </w:pPr>
    </w:p>
    <w:p w:rsidR="004109EF" w:rsidRPr="004109EF" w:rsidRDefault="004109EF" w:rsidP="000F77A8">
      <w:pPr>
        <w:spacing w:after="300" w:line="240" w:lineRule="auto"/>
        <w:jc w:val="center"/>
        <w:rPr>
          <w:rFonts w:ascii="inherit" w:eastAsia="Times New Roman" w:hAnsi="inherit" w:cs="Helvetica"/>
          <w:i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i/>
          <w:color w:val="222222"/>
          <w:sz w:val="24"/>
          <w:szCs w:val="24"/>
          <w:lang w:eastAsia="pl-PL"/>
        </w:rPr>
        <w:t>Załączniki do rozporządzenia Ministra Edukacji Narodowej</w:t>
      </w:r>
      <w:r w:rsidRPr="004109EF">
        <w:rPr>
          <w:rFonts w:ascii="inherit" w:eastAsia="Times New Roman" w:hAnsi="inherit" w:cs="Helvetica"/>
          <w:i/>
          <w:color w:val="222222"/>
          <w:sz w:val="24"/>
          <w:szCs w:val="24"/>
          <w:lang w:eastAsia="pl-PL"/>
        </w:rPr>
        <w:br/>
        <w:t>z dnia 14 lutego 2017 r. (poz. 356)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pl-PL"/>
        </w:rPr>
        <w:t>Załącznik nr 1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PODSTAWA PROGRAMOWA WYCHOWANIA PRZEDSZKOLNEGO DLA PRZEDSZKOLI, ODDZIAŁÓW PRZEDSZKOLNYCH W SZKOŁACH PODSTAWOWYCH ORAZ INNYCH FORM WYCHOWANIA PRZEDSZKOLNEGO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pl-PL"/>
        </w:rPr>
        <w:t>Zadania przedszkola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1. Wspieranie wielokierunkowej aktywności dziecka poprzez organizację warunków sprzyjających nabywaniu doświadczeń w fizycznym, emocjonalnym, społecznym i poznawczym obszarze jego rozwoju.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2. Tworzenie warunków umożliwiających dzieciom swobodny rozwój, zabawę i odpoczynek w poczuciu bezpieczeństwa.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3. Wspieranie aktywności dziecka podnoszącej poziom integracji sensorycznej i umiejętności korzystania z rozwijających się procesów poznawczych.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4. 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5. Wspieranie samodzielnej dziecięcej eksploracji świata, dobór treści adekwatnych do poziomu rozwoju dziecka, jego możliwości percepcyjnych, wyobrażeń i rozumowania, z poszanowaniem indywidualnych potrzeb i zainteresowań.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6. Wzmacnianie poczucia wartości, indywidualność, oryginalność dziecka oraz potrzeby tworzenia relacji osobowych i uczestnictwa w grupie.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lastRenderedPageBreak/>
        <w:t>7. Tworzenie sytuacji sprzyjających rozwojowi nawyków i zachowań prowadzących do samodzielności, dbania o zdrowie, sprawność ruchową i bezpieczeństwo, w tym bezpieczeństwo w ruchu drogowym.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8. 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9. 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10. 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11. 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12. Współdziałanie z rodzicami, różnymi środowiskami, organizacjami i instytucjami, uznanymi przez rodziców za źródło istotnych wartości, na rzecz tworzenia warunków umożliwiających rozwój tożsamości dziecka.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13. 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14. 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15. Systematyczne wspieranie rozwoju mechanizmów uczenia się dziecka, prowadzące do osiągnięcia przez nie poziomu umożliwiającego podjęcie nauki w szkole.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16. Organizowanie zajęć – zgodnie z potrzebami – umożliwiających dziecku poznawanie kultury i języka mniejszości narodowej lub etnicznej lub języka regionalnego – kaszubskiego.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17. Tworzenie sytuacji edukacyjnych sprzyjających budowaniu zainteresowania dziecka językiem obcym nowożytnym, chęci poznawania innych kultur.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Warunki i sposób realizacji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1. Zgodnie z zapisami dotyczącymi zadań przedszkola nauczyciele organizują zajęcia wspierające rozwój dziecka. Wykorzystują do tego każdą sytuację i moment pobytu dziecka w przedszkolu, czyli tzw. zajęcia kierowane i niekierowane. Wszystkie </w:t>
      </w: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2. 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77A8">
        <w:rPr>
          <w:rFonts w:ascii="Times New Roman" w:hAnsi="Times New Roman" w:cs="Times New Roman"/>
          <w:b/>
          <w:sz w:val="24"/>
          <w:szCs w:val="24"/>
          <w:lang w:eastAsia="pl-PL"/>
        </w:rPr>
        <w:t>3. Nauczyciele, organizując zajęcia kierowane, biorą pod uwagę możliwości dzieci, ich oczekiwania poznawcze i potrzeby wyrażania swoich stanów emocjonalnych, komunikacji oraz chęci zabawy.</w:t>
      </w: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 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literopodobnym</w:t>
      </w:r>
      <w:proofErr w:type="spellEnd"/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5. Nauczyciele diagnozują, obserwują dzieci i twórczo organizują przestrzeń ich rozwoju, włączając do zabaw i doświadczeń przedszkolnych potencjał tkwiący w dzieciach oraz ich zaciekawienie elementami otoczenia.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6. Współczesny przedszkolak funkcjonuje w dynamicznym, szybko zmieniającym się otoczeniu, stąd przedszkole powinno stać się miejscem, w którym dziecko otrzyma pomoc w jego rozumieniu.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7. 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8. 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9. 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10. 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11. 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12. 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13. 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14. 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4109EF" w:rsidRPr="004109EF" w:rsidRDefault="004109EF" w:rsidP="000F77A8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09EF">
        <w:rPr>
          <w:rFonts w:ascii="Times New Roman" w:hAnsi="Times New Roman" w:cs="Times New Roman"/>
          <w:b/>
          <w:sz w:val="24"/>
          <w:szCs w:val="24"/>
          <w:lang w:eastAsia="pl-PL"/>
        </w:rPr>
        <w:t>15. Aranżacja wnętrz umożliwia dzieciom podejmowanie prac porządkowych np. po i przed posiłkami, po zakończonej zabawie, przed wyjściem na spacer.</w:t>
      </w:r>
    </w:p>
    <w:p w:rsidR="00F06598" w:rsidRDefault="00F06598" w:rsidP="000F77A8">
      <w:pPr>
        <w:jc w:val="both"/>
      </w:pPr>
    </w:p>
    <w:p w:rsidR="000F77A8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pl-PL"/>
        </w:rPr>
        <w:t>Osiągnięcia dziecka na koniec wychowania przedszkolnego</w:t>
      </w:r>
      <w:r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pl-PL"/>
        </w:rPr>
        <w:t xml:space="preserve"> 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I. Fizyczny obszar rozwoju dziecka. Dziecko przygotowane do podjęcia nauki w szkole: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1) zgłasza potrzeby fizjologiczne, samodzielnie wykonuje podstawowe czynności higieniczne;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2) wykonuje czynności samoobsługowe: ubieranie się i rozbieranie, w tym czynności precyzyjne, np. zapinanie guzików, wiązanie sznurowadeł;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3) spożywa posiłki z użyciem sztućców, nakrywa do stołu i sprząta po posiłku;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4) komunikuje potrzebę ruchu, odpoczynku itp.;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 xml:space="preserve">5) uczestniczy w zabawach ruchowych, w tym rytmicznych, muzycznych, naśladowczych, z przyborami lub bez nich; wykonuje różne formy ruchu: bieżne, skoczne, z </w:t>
      </w:r>
      <w:proofErr w:type="spellStart"/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czworakowaniem</w:t>
      </w:r>
      <w:proofErr w:type="spellEnd"/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, rzutne;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6) inicjuje zabawy konstrukcyjne, majsterkuje, buduje, wykorzystując zabawki, materiały użytkowe, w tym materiał naturalny;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7) 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8) wykonuje podstawowe ćwiczenia kształtujące nawyk utrzymania prawidłowej postawy ciała;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9) wykazuje sprawność ciała i koordynację w stopniu pozwalającym na rozpoczęcie systematycznej nauki czynności złożonych, takich jak czytanie i pisanie.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II. Emocjonalny obszar rozwoju dziecka. Dziecko przygotowane do podjęcia nauki w szkole: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1) rozpoznaje i nazywa podstawowe emocje, próbuje radzić sobie z ich przeżywaniem;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2) szanuje emocje swoje i innych osób;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3) przeżywa emocje w sposób umożliwiający mu adaptację w nowym otoczeniu, np. w nowej grupie dzieci, nowej grupie starszych dzieci, a także w nowej grupie dzieci i osób dorosłych;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lastRenderedPageBreak/>
        <w:t>4) przedstawia swoje emocje i uczucia, używając charakterystycznych dla dziecka form wyrazu;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5) rozstaje się z rodzicami bez lęku, ma świadomość, że rozstanie takie bywa dłuższe lub krótsze;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6) rozróżnia emocje i uczucia przyjemne i nieprzyjemne, ma świadomość, że odczuwają i przeżywają je wszyscy ludzie;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7) szuka wsparcia w sytuacjach trudnych dla niego emocjonalnie; wdraża swoje własne strategie, wspierane przez osoby dorosłe lub rówieśników;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8) zauważa, że nie wszystkie przeżywane emocje i uczucia mogą być podstawą do podejmowania natychmiastowego działania, panuje nad nieprzyjemną emocją, np. podczas czekania na własną kolej w zabawie lub innej sytuacji;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9) wczuwa się w emocje i uczucia osób z najbliższego otoczenia;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10) dostrzega, że zwierzęta posiadają zdolność odczuwania, przejawia w stosunku do nich życzliwość i troskę;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11) dostrzega emocjonalną wartość otoczenia przyrodniczego jako źródła satysfakcji estetycznej.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III. Społeczny obszar rozwoju dziecka. Dziecko przygotowane do podjęcia nauki w szkole: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1) przejawia poczucie własnej wartości jako osoby, wyraża szacunek wobec innych osób i przestrzegając tych wartości, nawiązuje relacje rówieśnicze;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2) odczuwa i wyjaśnia swoją przynależność do rodziny, narodu, grupy przedszkolnej, grupy chłopców, grupy dziewczynek oraz innych grup, np. grupy teatralnej, grupy sportowej;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3) posługuje się swoim imieniem, nazwiskiem, adresem;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4) używa zwrotów grzecznościowych podczas powitania, pożegnania, sytuacji wymagającej przeproszenia i przyjęcia konsekwencji swojego zachowania;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5) 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6) 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7) respektuje prawa i obowiązki swoje oraz innych osób, zwracając uwagę na ich indywidualne potrzeby;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8) obdarza uwagą inne dzieci i osoby dorosłe;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lastRenderedPageBreak/>
        <w:t>9) komunikuje się z dziećmi i osobami dorosłymi, wykorzystując komunikaty werbalne i pozawerbalne; wyraża swoje oczekiwania społeczne wobec innego dziecka, grupy.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IV. Poznawczy obszar rozwoju dziecka. Dziecko przygotowane do podjęcia nauki w szkole: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1) 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2) 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3) odróżnia elementy świata fikcji od realnej rzeczywistości; byty rzeczywiste od medialnych, byty realistyczne od fikcyjnych;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4) 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5) odpowiada na pytania, opowiada o zdarzeniach z przedszkola, objaśnia kolejność zdarzeń w prostych historyjkach obrazkowych, układa historyjki obrazkowe, recytuje wierszyki, układa i rozwiązuje zagadki;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6) wykonuje własne eksperymenty językowe, nadaje znaczenie czynnościom, nazywa je, tworzy żarty językowe i sytuacyjne, uważnie słucha i nadaje znaczenie swym doświadczeniom;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7) 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 xml:space="preserve">8) 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</w:t>
      </w: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lastRenderedPageBreak/>
        <w:t>litery i innych w przestrzeni sieci kwadratowej lub liniatury, określa kierunki i miejsca na kartce papieru;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9) czyta obrazy, wyodrębnia i nazywa ich elementy, nazywa symbole i znaki znajdujące się w otoczeniu, wyjaśnia ich znaczenie;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10) 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11) 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12) 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13) eksperymentuje, szacuje, przewiduje, dokonuje pomiaru długości przedmiotów, wykorzystując np. dłoń, stopę, but;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14) określa kierunki i ustala położenie przedmiotów w stosunku do własnej osoby, a także w stosunku do innych przedmiotów, rozróżnia stronę lewą i prawą;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15) 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16) posługuje się w zabawie i w trakcie wykonywania innych czynności pojęciami dotyczącymi następstwa czasu np. wczoraj, dzisiaj, jutro, rano, wieczorem, w tym nazwami pór roku, nazwami dni tygodnia i miesięcy;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17) rozpoznaje modele monet i banknotów o niskich nominałach, porządkuje je, rozumie, do czego służą pieniądze w gospodarstwie domowym;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18) 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19) podejmuje samodzielną aktywność poznawczą np. oglądanie książek, zagospodarowywanie przestrzeni własnymi pomysłami konstrukcyjnymi, korzystanie z nowoczesnej technologii itd.;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lastRenderedPageBreak/>
        <w:t>20) wskazuje zawody wykonywane przez rodziców i osoby z najbliższego otoczenia, wyjaśnia, czym zajmuje się osoba wykonująca dany zawód;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21) 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22) 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4109EF" w:rsidRPr="004109EF" w:rsidRDefault="004109EF" w:rsidP="000F77A8">
      <w:pPr>
        <w:spacing w:after="300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</w:pPr>
      <w:r w:rsidRPr="004109EF">
        <w:rPr>
          <w:rFonts w:ascii="inherit" w:eastAsia="Times New Roman" w:hAnsi="inherit" w:cs="Helvetica"/>
          <w:color w:val="222222"/>
          <w:sz w:val="24"/>
          <w:szCs w:val="24"/>
          <w:lang w:eastAsia="pl-PL"/>
        </w:rP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4109EF" w:rsidRDefault="004109EF" w:rsidP="000F77A8">
      <w:pPr>
        <w:jc w:val="both"/>
      </w:pPr>
    </w:p>
    <w:sectPr w:rsidR="004109EF" w:rsidSect="00F0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compat/>
  <w:rsids>
    <w:rsidRoot w:val="004109EF"/>
    <w:rsid w:val="000F77A8"/>
    <w:rsid w:val="00211E95"/>
    <w:rsid w:val="004109EF"/>
    <w:rsid w:val="00F0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zal">
    <w:name w:val="zal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r">
    <w:name w:val="r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4109E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0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C3E7-255C-4C20-9CA8-5161BA9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3158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Konieczny</dc:creator>
  <cp:lastModifiedBy>pawel Konieczny</cp:lastModifiedBy>
  <cp:revision>3</cp:revision>
  <dcterms:created xsi:type="dcterms:W3CDTF">2017-10-04T10:44:00Z</dcterms:created>
  <dcterms:modified xsi:type="dcterms:W3CDTF">2017-10-04T11:00:00Z</dcterms:modified>
</cp:coreProperties>
</file>